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B4" w:rsidRPr="00356E00" w:rsidRDefault="00356E00" w:rsidP="00356E0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</w:t>
      </w:r>
      <w:r w:rsidR="00E92AB4" w:rsidRPr="00356E00">
        <w:rPr>
          <w:sz w:val="32"/>
          <w:szCs w:val="32"/>
          <w:lang w:val="bg-BG"/>
        </w:rPr>
        <w:t>Отчет за дейността на НЧ“Съзнание-1928г.“</w:t>
      </w:r>
    </w:p>
    <w:p w:rsidR="00E92AB4" w:rsidRPr="00356E00" w:rsidRDefault="00E92AB4" w:rsidP="00356E00">
      <w:pPr>
        <w:jc w:val="center"/>
        <w:rPr>
          <w:sz w:val="32"/>
          <w:szCs w:val="32"/>
          <w:lang w:val="en-US"/>
        </w:rPr>
      </w:pPr>
      <w:r w:rsidRPr="00356E00">
        <w:rPr>
          <w:sz w:val="32"/>
          <w:szCs w:val="32"/>
          <w:lang w:val="bg-BG"/>
        </w:rPr>
        <w:t>с.Дъскотна за 201</w:t>
      </w:r>
      <w:r w:rsidRPr="00356E00">
        <w:rPr>
          <w:sz w:val="32"/>
          <w:szCs w:val="32"/>
          <w:lang w:val="en-US"/>
        </w:rPr>
        <w:t>8</w:t>
      </w:r>
      <w:r w:rsidRPr="00356E00">
        <w:rPr>
          <w:sz w:val="32"/>
          <w:szCs w:val="32"/>
          <w:lang w:val="bg-BG"/>
        </w:rPr>
        <w:t>год.</w:t>
      </w:r>
    </w:p>
    <w:p w:rsidR="00E92AB4" w:rsidRPr="00E92AB4" w:rsidRDefault="00E92AB4" w:rsidP="00356E00">
      <w:pPr>
        <w:rPr>
          <w:lang w:val="en-US"/>
        </w:rPr>
      </w:pPr>
    </w:p>
    <w:p w:rsidR="002B350B" w:rsidRDefault="00E92AB4" w:rsidP="00356E00">
      <w:pPr>
        <w:rPr>
          <w:sz w:val="32"/>
          <w:szCs w:val="32"/>
          <w:lang w:val="bg-BG"/>
        </w:rPr>
      </w:pPr>
      <w:r w:rsidRPr="000627CE">
        <w:rPr>
          <w:sz w:val="32"/>
          <w:szCs w:val="32"/>
          <w:lang w:val="bg-BG"/>
        </w:rPr>
        <w:t xml:space="preserve">              Преди 160 години нашите възрожденци, жад</w:t>
      </w:r>
      <w:r w:rsidR="00136374">
        <w:rPr>
          <w:sz w:val="32"/>
          <w:szCs w:val="32"/>
          <w:lang w:val="bg-BG"/>
        </w:rPr>
        <w:t xml:space="preserve">ни за просвета и култура,  </w:t>
      </w:r>
      <w:r w:rsidRPr="000627CE">
        <w:rPr>
          <w:sz w:val="32"/>
          <w:szCs w:val="32"/>
          <w:lang w:val="bg-BG"/>
        </w:rPr>
        <w:t>поставиха основите на читалищната дейност в България.</w:t>
      </w:r>
      <w:r w:rsidRPr="00E92AB4">
        <w:rPr>
          <w:sz w:val="32"/>
          <w:szCs w:val="32"/>
          <w:lang w:val="bg-BG"/>
        </w:rPr>
        <w:t xml:space="preserve"> </w:t>
      </w:r>
      <w:r w:rsidRPr="000627CE">
        <w:rPr>
          <w:sz w:val="32"/>
          <w:szCs w:val="32"/>
          <w:lang w:val="bg-BG"/>
        </w:rPr>
        <w:t>Днес ние,  техните</w:t>
      </w:r>
      <w:r w:rsidR="00136374">
        <w:rPr>
          <w:sz w:val="32"/>
          <w:szCs w:val="32"/>
          <w:lang w:val="bg-BG"/>
        </w:rPr>
        <w:t xml:space="preserve"> </w:t>
      </w:r>
      <w:r w:rsidRPr="000627CE">
        <w:rPr>
          <w:sz w:val="32"/>
          <w:szCs w:val="32"/>
          <w:lang w:val="bg-BG"/>
        </w:rPr>
        <w:t xml:space="preserve"> наследници, се гордеем, че тази „Обществена къща”</w:t>
      </w:r>
      <w:r w:rsidRPr="000627CE">
        <w:rPr>
          <w:sz w:val="32"/>
          <w:szCs w:val="32"/>
          <w:lang w:val="en-US"/>
        </w:rPr>
        <w:t xml:space="preserve"> </w:t>
      </w:r>
      <w:r w:rsidRPr="000627CE">
        <w:rPr>
          <w:sz w:val="32"/>
          <w:szCs w:val="32"/>
          <w:lang w:val="bg-BG"/>
        </w:rPr>
        <w:t>/така с любов наричаше Раковски нашите читалища/ се превърна в център на националния дух,</w:t>
      </w:r>
      <w:r w:rsidR="00904586" w:rsidRPr="00904586">
        <w:rPr>
          <w:sz w:val="32"/>
          <w:szCs w:val="32"/>
          <w:lang w:val="bg-BG"/>
        </w:rPr>
        <w:t xml:space="preserve"> </w:t>
      </w:r>
      <w:r w:rsidR="00904586" w:rsidRPr="000627CE">
        <w:rPr>
          <w:sz w:val="32"/>
          <w:szCs w:val="32"/>
          <w:lang w:val="bg-BG"/>
        </w:rPr>
        <w:t>на националните традиции, носител на важна мисия.</w:t>
      </w:r>
      <w:r w:rsidR="00904586">
        <w:rPr>
          <w:sz w:val="32"/>
          <w:szCs w:val="32"/>
          <w:lang w:val="bg-BG"/>
        </w:rPr>
        <w:t>Днешните читалища в условията на тотална демографска криза, остават единствените огнища, в които можеш да докоснеш духовния свят.Духовния свят на човека до теб, а не виртуалния, студен и пресметлив свят на интернет.Днес в епохата на отчуждаване единствено читалищата могат да съберат</w:t>
      </w:r>
      <w:r w:rsidR="002946EE">
        <w:rPr>
          <w:sz w:val="32"/>
          <w:szCs w:val="32"/>
          <w:lang w:val="bg-BG"/>
        </w:rPr>
        <w:t xml:space="preserve"> човеците отново заедно! </w:t>
      </w:r>
      <w:r w:rsidR="00136374">
        <w:rPr>
          <w:sz w:val="32"/>
          <w:szCs w:val="32"/>
          <w:lang w:val="bg-BG"/>
        </w:rPr>
        <w:t>Читалището заедно с уредената библиотека към него</w:t>
      </w:r>
      <w:r w:rsidR="00136374" w:rsidRPr="000627CE">
        <w:rPr>
          <w:sz w:val="32"/>
          <w:szCs w:val="32"/>
          <w:lang w:val="bg-BG"/>
        </w:rPr>
        <w:t xml:space="preserve"> предоставя информация за разширяване на познанията, дава възможности за усвояване на културни</w:t>
      </w:r>
      <w:r w:rsidR="00136374">
        <w:rPr>
          <w:sz w:val="32"/>
          <w:szCs w:val="32"/>
          <w:lang w:val="bg-BG"/>
        </w:rPr>
        <w:t xml:space="preserve"> ценности, осъществява социални </w:t>
      </w:r>
      <w:r w:rsidR="00136374" w:rsidRPr="000627CE">
        <w:rPr>
          <w:sz w:val="32"/>
          <w:szCs w:val="32"/>
          <w:lang w:val="bg-BG"/>
        </w:rPr>
        <w:t>контакти, грижи се за съхраняване, издирване, популяризиране и обогатяване на културните традиции, изучава миналото и настоящето на родния край, разнообразява културния отдих, организира свободното време на населението.</w:t>
      </w:r>
      <w:r w:rsidR="006A4C99" w:rsidRPr="006A4C99">
        <w:rPr>
          <w:sz w:val="32"/>
          <w:szCs w:val="32"/>
          <w:lang w:val="bg-BG"/>
        </w:rPr>
        <w:t xml:space="preserve"> </w:t>
      </w:r>
      <w:r w:rsidR="002B350B" w:rsidRPr="000627CE">
        <w:rPr>
          <w:sz w:val="32"/>
          <w:szCs w:val="32"/>
          <w:lang w:val="bg-BG"/>
        </w:rPr>
        <w:t xml:space="preserve">    </w:t>
      </w:r>
    </w:p>
    <w:p w:rsidR="002B350B" w:rsidRPr="000627CE" w:rsidRDefault="002B350B" w:rsidP="00356E00">
      <w:pPr>
        <w:rPr>
          <w:sz w:val="32"/>
          <w:szCs w:val="32"/>
          <w:lang w:val="bg-BG"/>
        </w:rPr>
      </w:pPr>
      <w:r w:rsidRPr="000627CE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                  </w:t>
      </w:r>
      <w:r w:rsidRPr="000627CE">
        <w:rPr>
          <w:sz w:val="32"/>
          <w:szCs w:val="32"/>
          <w:lang w:val="bg-BG"/>
        </w:rPr>
        <w:t xml:space="preserve">Измина още една година </w:t>
      </w:r>
      <w:r w:rsidRPr="000627CE">
        <w:rPr>
          <w:sz w:val="32"/>
          <w:szCs w:val="32"/>
          <w:lang w:val="en-US"/>
        </w:rPr>
        <w:t xml:space="preserve">- </w:t>
      </w:r>
      <w:r w:rsidRPr="000627CE">
        <w:rPr>
          <w:sz w:val="32"/>
          <w:szCs w:val="32"/>
          <w:lang w:val="bg-BG"/>
        </w:rPr>
        <w:t>година на труд и лишения,     които дават отражение и  в нашата работа !</w:t>
      </w:r>
    </w:p>
    <w:p w:rsidR="005D2740" w:rsidRDefault="002B350B" w:rsidP="00356E00">
      <w:pPr>
        <w:rPr>
          <w:sz w:val="32"/>
          <w:szCs w:val="32"/>
          <w:lang w:val="bg-BG"/>
        </w:rPr>
      </w:pPr>
      <w:r w:rsidRPr="000627CE">
        <w:rPr>
          <w:sz w:val="32"/>
          <w:szCs w:val="32"/>
          <w:lang w:val="bg-BG"/>
        </w:rPr>
        <w:t xml:space="preserve">              </w:t>
      </w:r>
      <w:r>
        <w:rPr>
          <w:sz w:val="32"/>
          <w:szCs w:val="32"/>
          <w:lang w:val="bg-BG"/>
        </w:rPr>
        <w:t xml:space="preserve">     </w:t>
      </w:r>
      <w:r w:rsidRPr="000627CE">
        <w:rPr>
          <w:sz w:val="32"/>
          <w:szCs w:val="32"/>
          <w:lang w:val="bg-BG"/>
        </w:rPr>
        <w:t xml:space="preserve">Към читалището функционира библиотека, която  обслужва местното население </w:t>
      </w:r>
      <w:r>
        <w:rPr>
          <w:sz w:val="32"/>
          <w:szCs w:val="32"/>
          <w:lang w:val="bg-BG"/>
        </w:rPr>
        <w:t xml:space="preserve"> и </w:t>
      </w:r>
      <w:r w:rsidRPr="000627CE">
        <w:rPr>
          <w:sz w:val="32"/>
          <w:szCs w:val="32"/>
          <w:lang w:val="bg-BG"/>
        </w:rPr>
        <w:t xml:space="preserve">учениците от ОУ“Климент Охридски“ - </w:t>
      </w:r>
      <w:r>
        <w:rPr>
          <w:sz w:val="32"/>
          <w:szCs w:val="32"/>
          <w:lang w:val="bg-BG"/>
        </w:rPr>
        <w:t xml:space="preserve"> от селата </w:t>
      </w:r>
      <w:r w:rsidRPr="000627CE">
        <w:rPr>
          <w:sz w:val="32"/>
          <w:szCs w:val="32"/>
          <w:lang w:val="bg-BG"/>
        </w:rPr>
        <w:t>Дъскотна, Дропла, Снежа и Ясеново</w:t>
      </w:r>
      <w:r w:rsidR="006A4C99" w:rsidRPr="000627CE">
        <w:rPr>
          <w:sz w:val="32"/>
          <w:szCs w:val="32"/>
          <w:lang w:val="bg-BG"/>
        </w:rPr>
        <w:t>.</w:t>
      </w:r>
    </w:p>
    <w:p w:rsidR="002B350B" w:rsidRDefault="002B350B" w:rsidP="00356E0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В своята мащабност културната политика на библиотеката има една основна цел, а именно</w:t>
      </w:r>
      <w:r w:rsidR="00A96B4F">
        <w:rPr>
          <w:sz w:val="32"/>
          <w:szCs w:val="32"/>
          <w:lang w:val="bg-BG"/>
        </w:rPr>
        <w:t xml:space="preserve"> всеобхватно, чрез всички възможни съвременни форми да разкрива богатството на книгите и да поддържа импулса  за разпространение на културни ценности.По този повод през  </w:t>
      </w:r>
      <w:r w:rsidR="00FF45B2">
        <w:rPr>
          <w:sz w:val="32"/>
          <w:szCs w:val="32"/>
          <w:lang w:val="bg-BG"/>
        </w:rPr>
        <w:t xml:space="preserve">юли </w:t>
      </w:r>
      <w:r w:rsidR="00A96B4F">
        <w:rPr>
          <w:sz w:val="32"/>
          <w:szCs w:val="32"/>
          <w:lang w:val="bg-BG"/>
        </w:rPr>
        <w:t>2018 г.</w:t>
      </w:r>
      <w:r w:rsidR="00FF45B2">
        <w:rPr>
          <w:sz w:val="32"/>
          <w:szCs w:val="32"/>
          <w:lang w:val="bg-BG"/>
        </w:rPr>
        <w:t>, кандидатствах по проект от Мин</w:t>
      </w:r>
      <w:r w:rsidR="00356E00">
        <w:rPr>
          <w:sz w:val="32"/>
          <w:szCs w:val="32"/>
          <w:lang w:val="bg-BG"/>
        </w:rPr>
        <w:t xml:space="preserve">истерството на Културата </w:t>
      </w:r>
      <w:r w:rsidR="00FF45B2">
        <w:rPr>
          <w:sz w:val="32"/>
          <w:szCs w:val="32"/>
          <w:lang w:val="bg-BG"/>
        </w:rPr>
        <w:t xml:space="preserve"> по програма „Българските библиотеки-съвременни центрове за четене и информираност” 2018г. Спечелих проекта, което е похвално защото само три бяха читалищата спечелили въпросния проект от Община </w:t>
      </w:r>
      <w:r w:rsidR="00356E00">
        <w:rPr>
          <w:sz w:val="32"/>
          <w:szCs w:val="32"/>
          <w:lang w:val="bg-BG"/>
        </w:rPr>
        <w:t>Руен, а именно: Люляково, Добра поляна и Дъскотна.</w:t>
      </w:r>
    </w:p>
    <w:p w:rsidR="0007633D" w:rsidRDefault="00BE2625" w:rsidP="0007633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Фонда на библиотеката се обогати с 105 библиотечни единици на стойност 1177лв., детска, художествена-от български и чужди </w:t>
      </w:r>
      <w:r>
        <w:rPr>
          <w:sz w:val="32"/>
          <w:szCs w:val="32"/>
          <w:lang w:val="bg-BG"/>
        </w:rPr>
        <w:lastRenderedPageBreak/>
        <w:t>автори и отраслова по различни отдели на знанието.В момента фонда наброява 12293тома литература.</w:t>
      </w:r>
      <w:r w:rsidR="00DF5427" w:rsidRPr="00DF5427">
        <w:rPr>
          <w:sz w:val="32"/>
          <w:szCs w:val="32"/>
          <w:lang w:val="bg-BG"/>
        </w:rPr>
        <w:t xml:space="preserve"> </w:t>
      </w:r>
      <w:r w:rsidR="00832489">
        <w:rPr>
          <w:sz w:val="32"/>
          <w:szCs w:val="32"/>
          <w:lang w:val="bg-BG"/>
        </w:rPr>
        <w:t>Набавени</w:t>
      </w:r>
      <w:r w:rsidR="00DF5427" w:rsidRPr="000627CE">
        <w:rPr>
          <w:sz w:val="32"/>
          <w:szCs w:val="32"/>
          <w:lang w:val="bg-BG"/>
        </w:rPr>
        <w:t xml:space="preserve"> библиотечни документи през годината</w:t>
      </w:r>
      <w:r w:rsidR="00DF5427">
        <w:rPr>
          <w:sz w:val="32"/>
          <w:szCs w:val="32"/>
          <w:lang w:val="bg-BG"/>
        </w:rPr>
        <w:t xml:space="preserve"> освен проекта няма.</w:t>
      </w:r>
      <w:r w:rsidR="00DF5427" w:rsidRPr="000627CE">
        <w:rPr>
          <w:sz w:val="32"/>
          <w:szCs w:val="32"/>
          <w:lang w:val="bg-BG"/>
        </w:rPr>
        <w:t xml:space="preserve"> Отчислените материали се свеждат само до отчисляване на остарелите периодични издания с цел прочистване на фонда. Броят на читателите през год</w:t>
      </w:r>
      <w:r w:rsidR="00C56BB9">
        <w:rPr>
          <w:sz w:val="32"/>
          <w:szCs w:val="32"/>
          <w:lang w:val="bg-BG"/>
        </w:rPr>
        <w:t>ината е 200 от които 100 до 14год  и 100 над 14 г. Посещенията са 1483</w:t>
      </w:r>
      <w:r w:rsidR="00DF5427" w:rsidRPr="000627CE">
        <w:rPr>
          <w:sz w:val="32"/>
          <w:szCs w:val="32"/>
          <w:lang w:val="bg-BG"/>
        </w:rPr>
        <w:t>, заети</w:t>
      </w:r>
      <w:r w:rsidR="00C56BB9">
        <w:rPr>
          <w:sz w:val="32"/>
          <w:szCs w:val="32"/>
          <w:lang w:val="bg-BG"/>
        </w:rPr>
        <w:t>те библиотечни документи са 3215</w:t>
      </w:r>
      <w:r w:rsidR="00DF5427" w:rsidRPr="000627CE">
        <w:rPr>
          <w:sz w:val="32"/>
          <w:szCs w:val="32"/>
          <w:lang w:val="bg-BG"/>
        </w:rPr>
        <w:t xml:space="preserve"> тома</w:t>
      </w:r>
      <w:r w:rsidR="00C56BB9">
        <w:rPr>
          <w:sz w:val="32"/>
          <w:szCs w:val="32"/>
          <w:lang w:val="bg-BG"/>
        </w:rPr>
        <w:t>.: 1496т. - художествена, 256т. – отраслова, 1270т.- детска художествена и 193</w:t>
      </w:r>
      <w:r w:rsidR="00DF5427" w:rsidRPr="000627CE">
        <w:rPr>
          <w:sz w:val="32"/>
          <w:szCs w:val="32"/>
          <w:lang w:val="bg-BG"/>
        </w:rPr>
        <w:t>т. - детска отраслова. Цифрите</w:t>
      </w:r>
      <w:r w:rsidR="00DF5427">
        <w:rPr>
          <w:sz w:val="32"/>
          <w:szCs w:val="32"/>
          <w:lang w:val="bg-BG"/>
        </w:rPr>
        <w:t xml:space="preserve"> красноречиво говорят, че работа има. Има читатели, има посещения, има раздадени библиотечни материали, има </w:t>
      </w:r>
      <w:proofErr w:type="spellStart"/>
      <w:r w:rsidR="00DF5427">
        <w:rPr>
          <w:sz w:val="32"/>
          <w:szCs w:val="32"/>
          <w:lang w:val="bg-BG"/>
        </w:rPr>
        <w:t>читаемост</w:t>
      </w:r>
      <w:proofErr w:type="spellEnd"/>
      <w:r w:rsidR="00DF5427">
        <w:rPr>
          <w:sz w:val="32"/>
          <w:szCs w:val="32"/>
          <w:lang w:val="bg-BG"/>
        </w:rPr>
        <w:t>, има организираност.</w:t>
      </w:r>
      <w:r w:rsidR="00C56BB9">
        <w:rPr>
          <w:sz w:val="32"/>
          <w:szCs w:val="32"/>
          <w:lang w:val="bg-BG"/>
        </w:rPr>
        <w:t xml:space="preserve"> Що се отнася до  периодични издания – такива не получаваме поради липса на средства. Няма и през настоящата 2019г. пак по същата причина. А имаше години когато библиотеката получаваше по 1-2 ежедневника, 2-3 седмичника, 2-3 списания............., но за това, вече  само може да си мечтаем.</w:t>
      </w:r>
      <w:r w:rsidR="0007633D">
        <w:rPr>
          <w:sz w:val="32"/>
          <w:szCs w:val="32"/>
          <w:lang w:val="en-US"/>
        </w:rPr>
        <w:t xml:space="preserve">  </w:t>
      </w:r>
    </w:p>
    <w:p w:rsidR="0007633D" w:rsidRDefault="0007633D" w:rsidP="0007633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bg-BG"/>
        </w:rPr>
        <w:t>Идeйно-възпитателната</w:t>
      </w:r>
      <w:proofErr w:type="spellEnd"/>
      <w:r>
        <w:rPr>
          <w:sz w:val="32"/>
          <w:szCs w:val="32"/>
          <w:lang w:val="bg-BG"/>
        </w:rPr>
        <w:t xml:space="preserve"> работа е тясно свързана с </w:t>
      </w:r>
      <w:proofErr w:type="spellStart"/>
      <w:r>
        <w:rPr>
          <w:sz w:val="32"/>
          <w:szCs w:val="32"/>
          <w:lang w:val="bg-BG"/>
        </w:rPr>
        <w:t>културномасовата</w:t>
      </w:r>
      <w:proofErr w:type="spellEnd"/>
      <w:r>
        <w:rPr>
          <w:sz w:val="32"/>
          <w:szCs w:val="32"/>
          <w:lang w:val="bg-BG"/>
        </w:rPr>
        <w:t>.</w:t>
      </w:r>
    </w:p>
    <w:p w:rsidR="00D100AC" w:rsidRDefault="0007633D" w:rsidP="00D100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Наред с отбелязването на бележитите дати и годишнини се честват празници, традиции и обичаи. За ознаменуването им се провеждат: литературни вечери, утра, рецитали, витрини, викторини, конкурси, кътове и др. Такива са провеждани за: - 6януари – 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  <w:lang w:val="bg-BG"/>
        </w:rPr>
        <w:t>70</w:t>
      </w:r>
      <w:r>
        <w:rPr>
          <w:sz w:val="32"/>
          <w:szCs w:val="32"/>
          <w:lang w:val="en-US"/>
        </w:rPr>
        <w:t>г</w:t>
      </w:r>
      <w:r>
        <w:rPr>
          <w:sz w:val="32"/>
          <w:szCs w:val="32"/>
          <w:lang w:val="bg-BG"/>
        </w:rPr>
        <w:t xml:space="preserve">. </w:t>
      </w:r>
      <w:proofErr w:type="spellStart"/>
      <w:r>
        <w:rPr>
          <w:sz w:val="32"/>
          <w:szCs w:val="32"/>
          <w:lang w:val="bg-BG"/>
        </w:rPr>
        <w:t>рожд</w:t>
      </w:r>
      <w:proofErr w:type="spellEnd"/>
      <w:r>
        <w:rPr>
          <w:sz w:val="32"/>
          <w:szCs w:val="32"/>
          <w:lang w:val="bg-BG"/>
        </w:rPr>
        <w:t xml:space="preserve">.  на Ботев; 19 февруари – </w:t>
      </w:r>
      <w:r>
        <w:rPr>
          <w:sz w:val="32"/>
          <w:szCs w:val="32"/>
          <w:lang w:val="en-US"/>
        </w:rPr>
        <w:t>14</w:t>
      </w:r>
      <w:r>
        <w:rPr>
          <w:sz w:val="32"/>
          <w:szCs w:val="32"/>
          <w:lang w:val="bg-BG"/>
        </w:rPr>
        <w:t>5</w:t>
      </w:r>
      <w:r>
        <w:rPr>
          <w:sz w:val="32"/>
          <w:szCs w:val="32"/>
          <w:lang w:val="en-US"/>
        </w:rPr>
        <w:t>г</w:t>
      </w:r>
      <w:r>
        <w:rPr>
          <w:sz w:val="32"/>
          <w:szCs w:val="32"/>
          <w:lang w:val="bg-BG"/>
        </w:rPr>
        <w:t xml:space="preserve"> от обесването на В.Левски; 3март – Националния празник на България; 24май-ден на славянската писменост и култура; 2 юни-деня на Ботев и загиналите за свободата на България; 15 септември - първият учебен ден.</w:t>
      </w:r>
    </w:p>
    <w:p w:rsidR="00D100AC" w:rsidRDefault="00D100AC" w:rsidP="00D100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</w:t>
      </w:r>
      <w:r w:rsidRPr="00D100A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С учениците от първи клас, след изучаване на </w:t>
      </w:r>
      <w:proofErr w:type="spellStart"/>
      <w:r>
        <w:rPr>
          <w:sz w:val="32"/>
          <w:szCs w:val="32"/>
          <w:lang w:val="bg-BG"/>
        </w:rPr>
        <w:t>букварчето</w:t>
      </w:r>
      <w:proofErr w:type="spellEnd"/>
      <w:r>
        <w:rPr>
          <w:sz w:val="32"/>
          <w:szCs w:val="32"/>
          <w:lang w:val="bg-BG"/>
        </w:rPr>
        <w:t xml:space="preserve"> провеждаме литературна екскурзия - „Вече сме читатели на библиотеката“. Пак с учениците организираме и седмицата на детската книга и изкуства за деца и юноши – състезания, конкурси,  викторини, витрини, изложби, колективни четения, драматизации на приказки или лит. произведения и др.                         </w:t>
      </w:r>
    </w:p>
    <w:p w:rsidR="00D100AC" w:rsidRDefault="00D100AC" w:rsidP="00D100AC">
      <w:pPr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„Най добър четец”</w:t>
      </w:r>
    </w:p>
    <w:p w:rsidR="002207C4" w:rsidRDefault="00D100AC" w:rsidP="002207C4">
      <w:pPr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„Стани богат  на знания” / - </w:t>
      </w:r>
      <w:r w:rsidRPr="00D100AC">
        <w:rPr>
          <w:sz w:val="32"/>
          <w:szCs w:val="32"/>
          <w:lang w:val="bg-BG"/>
        </w:rPr>
        <w:t>„Прочети ми приказка”</w:t>
      </w:r>
    </w:p>
    <w:p w:rsidR="003A7A0A" w:rsidRPr="002207C4" w:rsidRDefault="00D100AC" w:rsidP="002207C4">
      <w:pPr>
        <w:jc w:val="both"/>
        <w:rPr>
          <w:sz w:val="32"/>
          <w:szCs w:val="32"/>
          <w:lang w:val="bg-BG"/>
        </w:rPr>
      </w:pPr>
      <w:r w:rsidRPr="002207C4">
        <w:rPr>
          <w:sz w:val="32"/>
          <w:szCs w:val="32"/>
          <w:lang w:val="bg-BG"/>
        </w:rPr>
        <w:t>Специално внимание се обръща на работата с деца и читатели до 14г.</w:t>
      </w:r>
      <w:r w:rsidR="00276463" w:rsidRPr="002207C4">
        <w:rPr>
          <w:sz w:val="32"/>
          <w:szCs w:val="32"/>
          <w:lang w:val="bg-BG"/>
        </w:rPr>
        <w:t xml:space="preserve">- лица със специални образователни потребности, с цел </w:t>
      </w:r>
      <w:r w:rsidR="00276463" w:rsidRPr="002207C4">
        <w:rPr>
          <w:sz w:val="32"/>
          <w:szCs w:val="32"/>
          <w:lang w:val="bg-BG"/>
        </w:rPr>
        <w:lastRenderedPageBreak/>
        <w:t>приобщаване потребителите към богатото информационно общество.</w:t>
      </w:r>
    </w:p>
    <w:p w:rsidR="003A7A0A" w:rsidRDefault="002207C4" w:rsidP="002207C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="00BB001C">
        <w:rPr>
          <w:sz w:val="32"/>
          <w:szCs w:val="32"/>
          <w:lang w:val="bg-BG"/>
        </w:rPr>
        <w:t>Такива са групов</w:t>
      </w:r>
      <w:r w:rsidR="003A7A0A">
        <w:rPr>
          <w:sz w:val="32"/>
          <w:szCs w:val="32"/>
          <w:lang w:val="bg-BG"/>
        </w:rPr>
        <w:t>ите посещения в библиотеката:</w:t>
      </w:r>
    </w:p>
    <w:p w:rsidR="003A7A0A" w:rsidRPr="002207C4" w:rsidRDefault="002207C4" w:rsidP="002207C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3A7A0A" w:rsidRPr="002207C4">
        <w:rPr>
          <w:sz w:val="32"/>
          <w:szCs w:val="32"/>
          <w:lang w:val="bg-BG"/>
        </w:rPr>
        <w:t xml:space="preserve"> -  с началния курс: Четене на любими приказки</w:t>
      </w:r>
    </w:p>
    <w:p w:rsidR="003A7A0A" w:rsidRDefault="002207C4" w:rsidP="002207C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3A7A0A">
        <w:rPr>
          <w:sz w:val="32"/>
          <w:szCs w:val="32"/>
          <w:lang w:val="bg-BG"/>
        </w:rPr>
        <w:t xml:space="preserve"> -  с прогимназията: Моята любима книга</w:t>
      </w:r>
    </w:p>
    <w:p w:rsidR="003A7A0A" w:rsidRDefault="002207C4" w:rsidP="003C0C7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3C0C7A">
        <w:rPr>
          <w:sz w:val="32"/>
          <w:szCs w:val="32"/>
          <w:lang w:val="bg-BG"/>
        </w:rPr>
        <w:t xml:space="preserve"> </w:t>
      </w:r>
      <w:r w:rsidR="003A7A0A">
        <w:rPr>
          <w:sz w:val="32"/>
          <w:szCs w:val="32"/>
          <w:lang w:val="bg-BG"/>
        </w:rPr>
        <w:t>Такива проведохме:</w:t>
      </w:r>
    </w:p>
    <w:p w:rsidR="003A7A0A" w:rsidRDefault="0051427F" w:rsidP="002207C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u w:val="single"/>
          <w:lang w:val="bg-BG"/>
        </w:rPr>
        <w:t>С началния курс</w:t>
      </w:r>
      <w:r>
        <w:rPr>
          <w:sz w:val="32"/>
          <w:szCs w:val="32"/>
          <w:lang w:val="bg-BG"/>
        </w:rPr>
        <w:t xml:space="preserve"> – Колективно четене посветено на </w:t>
      </w:r>
      <w:r>
        <w:rPr>
          <w:sz w:val="32"/>
          <w:szCs w:val="32"/>
          <w:lang w:val="en-US"/>
        </w:rPr>
        <w:t>390</w:t>
      </w:r>
      <w:r>
        <w:rPr>
          <w:sz w:val="32"/>
          <w:szCs w:val="32"/>
          <w:lang w:val="bg-BG"/>
        </w:rPr>
        <w:t xml:space="preserve">г. от </w:t>
      </w:r>
      <w:proofErr w:type="spellStart"/>
      <w:r>
        <w:rPr>
          <w:sz w:val="32"/>
          <w:szCs w:val="32"/>
          <w:lang w:val="bg-BG"/>
        </w:rPr>
        <w:t>рожд</w:t>
      </w:r>
      <w:proofErr w:type="spellEnd"/>
      <w:r>
        <w:rPr>
          <w:sz w:val="32"/>
          <w:szCs w:val="32"/>
          <w:lang w:val="bg-BG"/>
        </w:rPr>
        <w:t xml:space="preserve">. на Шарл Перо и любимите му приказки на малки </w:t>
      </w:r>
      <w:r w:rsidR="002207C4">
        <w:rPr>
          <w:sz w:val="32"/>
          <w:szCs w:val="32"/>
          <w:lang w:val="bg-BG"/>
        </w:rPr>
        <w:t xml:space="preserve">и големи – Червената шапчица, Пепеляшка, </w:t>
      </w:r>
      <w:proofErr w:type="spellStart"/>
      <w:r w:rsidR="002207C4">
        <w:rPr>
          <w:sz w:val="32"/>
          <w:szCs w:val="32"/>
          <w:lang w:val="bg-BG"/>
        </w:rPr>
        <w:t>Малечко</w:t>
      </w:r>
      <w:proofErr w:type="spellEnd"/>
      <w:r w:rsidR="002207C4">
        <w:rPr>
          <w:sz w:val="32"/>
          <w:szCs w:val="32"/>
          <w:lang w:val="bg-BG"/>
        </w:rPr>
        <w:t xml:space="preserve"> –</w:t>
      </w:r>
      <w:proofErr w:type="spellStart"/>
      <w:r w:rsidR="002207C4">
        <w:rPr>
          <w:sz w:val="32"/>
          <w:szCs w:val="32"/>
          <w:lang w:val="bg-BG"/>
        </w:rPr>
        <w:t>Палечко</w:t>
      </w:r>
      <w:proofErr w:type="spellEnd"/>
      <w:r w:rsidR="002207C4">
        <w:rPr>
          <w:sz w:val="32"/>
          <w:szCs w:val="32"/>
          <w:lang w:val="bg-BG"/>
        </w:rPr>
        <w:t>, Котаракът с чизми и др.</w:t>
      </w:r>
    </w:p>
    <w:p w:rsidR="00031BA4" w:rsidRDefault="00031BA4" w:rsidP="00031BA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Pr="00031BA4">
        <w:rPr>
          <w:sz w:val="32"/>
          <w:szCs w:val="32"/>
          <w:lang w:val="bg-BG"/>
        </w:rPr>
        <w:t xml:space="preserve">- „Прочети ми приказка“, „Деца четат на деца“- </w:t>
      </w:r>
      <w:r>
        <w:rPr>
          <w:sz w:val="32"/>
          <w:szCs w:val="32"/>
          <w:lang w:val="bg-BG"/>
        </w:rPr>
        <w:t>С п</w:t>
      </w:r>
      <w:r w:rsidRPr="00031BA4">
        <w:rPr>
          <w:sz w:val="32"/>
          <w:szCs w:val="32"/>
          <w:lang w:val="bg-BG"/>
        </w:rPr>
        <w:t>рик</w:t>
      </w:r>
      <w:r>
        <w:rPr>
          <w:sz w:val="32"/>
          <w:szCs w:val="32"/>
          <w:lang w:val="bg-BG"/>
        </w:rPr>
        <w:t xml:space="preserve">азният свят на Андерсен и Ангел </w:t>
      </w:r>
      <w:proofErr w:type="spellStart"/>
      <w:r>
        <w:rPr>
          <w:sz w:val="32"/>
          <w:szCs w:val="32"/>
          <w:lang w:val="bg-BG"/>
        </w:rPr>
        <w:t>Каралийчев</w:t>
      </w:r>
      <w:proofErr w:type="spellEnd"/>
      <w:r>
        <w:rPr>
          <w:sz w:val="32"/>
          <w:szCs w:val="32"/>
          <w:lang w:val="bg-BG"/>
        </w:rPr>
        <w:t>.</w:t>
      </w:r>
    </w:p>
    <w:p w:rsidR="00031BA4" w:rsidRDefault="00031BA4" w:rsidP="00031BA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u w:val="single"/>
          <w:lang w:val="bg-BG"/>
        </w:rPr>
        <w:t>С учениците от горния курс</w:t>
      </w:r>
      <w:r>
        <w:rPr>
          <w:sz w:val="32"/>
          <w:szCs w:val="32"/>
          <w:lang w:val="bg-BG"/>
        </w:rPr>
        <w:t xml:space="preserve"> пък проведохме  един учебен час в библиотеката- по проекта „Твоят час”</w:t>
      </w:r>
    </w:p>
    <w:p w:rsidR="00CB2AAB" w:rsidRDefault="00031BA4" w:rsidP="00031BA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 w:rsidR="00CB2AAB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1. „Роден край  – </w:t>
      </w:r>
      <w:proofErr w:type="spellStart"/>
      <w:r>
        <w:rPr>
          <w:sz w:val="32"/>
          <w:szCs w:val="32"/>
          <w:lang w:val="bg-BG"/>
        </w:rPr>
        <w:t>краеведска</w:t>
      </w:r>
      <w:proofErr w:type="spellEnd"/>
      <w:r>
        <w:rPr>
          <w:sz w:val="32"/>
          <w:szCs w:val="32"/>
          <w:lang w:val="bg-BG"/>
        </w:rPr>
        <w:t xml:space="preserve">  разходка”- Обичаят „Коледуване” – Как се празнува в нашето село и какви песни се пеят? </w:t>
      </w:r>
    </w:p>
    <w:p w:rsidR="00CB2AAB" w:rsidRDefault="00CB2AAB" w:rsidP="00031BA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</w:t>
      </w:r>
      <w:r w:rsidR="00031BA4">
        <w:rPr>
          <w:sz w:val="32"/>
          <w:szCs w:val="32"/>
          <w:lang w:val="bg-BG"/>
        </w:rPr>
        <w:t xml:space="preserve">2. </w:t>
      </w:r>
      <w:r>
        <w:rPr>
          <w:sz w:val="32"/>
          <w:szCs w:val="32"/>
          <w:lang w:val="bg-BG"/>
        </w:rPr>
        <w:t xml:space="preserve">Речниците – видове, къде е тяхното място в библиотеката и приложението им в българския книжовен език. </w:t>
      </w:r>
    </w:p>
    <w:p w:rsidR="00B11BB1" w:rsidRPr="00F931ED" w:rsidRDefault="00B11BB1" w:rsidP="00B11BB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3.Коледни четения – Стихове за Коледа и Нова година. </w:t>
      </w:r>
    </w:p>
    <w:p w:rsidR="00F775E4" w:rsidRDefault="00B11BB1" w:rsidP="00F775E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F775E4">
        <w:rPr>
          <w:sz w:val="32"/>
          <w:szCs w:val="32"/>
          <w:lang w:val="bg-BG"/>
        </w:rPr>
        <w:t xml:space="preserve"> Със  </w:t>
      </w:r>
      <w:r>
        <w:rPr>
          <w:sz w:val="32"/>
          <w:szCs w:val="32"/>
          <w:lang w:val="bg-BG"/>
        </w:rPr>
        <w:t>по големите</w:t>
      </w:r>
      <w:r w:rsidR="00F775E4">
        <w:rPr>
          <w:sz w:val="32"/>
          <w:szCs w:val="32"/>
          <w:lang w:val="bg-BG"/>
        </w:rPr>
        <w:t xml:space="preserve">  пък срещите ни бяха посветени на </w:t>
      </w:r>
    </w:p>
    <w:p w:rsidR="00F775E4" w:rsidRDefault="00F775E4" w:rsidP="00F775E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1. 125 г. от рождението на Елисавета Багряна – четене на стихотворенията и.</w:t>
      </w:r>
    </w:p>
    <w:p w:rsidR="00F775E4" w:rsidRDefault="00F775E4" w:rsidP="00F775E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2. 56 години от рождението на Петя Дубарова и стихосбирките и „И светла и истинна“ и „На слънцето сестра”</w:t>
      </w:r>
    </w:p>
    <w:p w:rsidR="00F775E4" w:rsidRPr="00F931ED" w:rsidRDefault="00F775E4" w:rsidP="00F775E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</w:t>
      </w:r>
      <w:r w:rsidR="00B11BB1">
        <w:rPr>
          <w:sz w:val="32"/>
          <w:szCs w:val="32"/>
          <w:lang w:val="bg-BG"/>
        </w:rPr>
        <w:t xml:space="preserve">С учениците от местното училище </w:t>
      </w:r>
      <w:r w:rsidR="00912673">
        <w:rPr>
          <w:sz w:val="32"/>
          <w:szCs w:val="32"/>
          <w:lang w:val="bg-BG"/>
        </w:rPr>
        <w:t xml:space="preserve">в края на месец май  проведохме кулинарно шоу „Лесно, бързо вкусно”, а  8 декември- патронният празник на ОУ „Климент Охридски” </w:t>
      </w:r>
      <w:r w:rsidR="0088200C">
        <w:rPr>
          <w:sz w:val="32"/>
          <w:szCs w:val="32"/>
          <w:lang w:val="bg-BG"/>
        </w:rPr>
        <w:t>отпразнувахме с богата литературно-музикална програма.</w:t>
      </w:r>
    </w:p>
    <w:p w:rsidR="0088200C" w:rsidRDefault="0088200C" w:rsidP="0088200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За Коледа с учениците и учителите организираме  поредния „Коледен Базар“. На фона на коледни мелодии учениците продават домашно приготвени лакомства и произведения на изкуствата, който винаги е с благотворителна цел.</w:t>
      </w:r>
    </w:p>
    <w:p w:rsidR="0088200C" w:rsidRDefault="0088200C" w:rsidP="0088200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Със съселяните пък организираме празниците: Бабин ден, Трифон Зарезан, 8 март, Първа пролет, Великден, Коледа и др. такива.</w:t>
      </w:r>
    </w:p>
    <w:p w:rsidR="000D2D31" w:rsidRDefault="000D2D31" w:rsidP="000D2D3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Към читалището функционира и „Клуб Краезнание“, където се запознаваме с традиции и обичаи на </w:t>
      </w:r>
      <w:proofErr w:type="spellStart"/>
      <w:r>
        <w:rPr>
          <w:sz w:val="32"/>
          <w:szCs w:val="32"/>
          <w:lang w:val="bg-BG"/>
        </w:rPr>
        <w:t>населенито</w:t>
      </w:r>
      <w:proofErr w:type="spellEnd"/>
      <w:r>
        <w:rPr>
          <w:sz w:val="32"/>
          <w:szCs w:val="32"/>
          <w:lang w:val="bg-BG"/>
        </w:rPr>
        <w:t xml:space="preserve"> ни и ги съпоставяме. Продължаваме да обогатяваме информацията за старите родове в с.Дъскотна. Кои са те, от къде идват, и от кога живеят в селото ни, справки и допълнения към вече написаната брошурка „Дъскотна отколе“.</w:t>
      </w:r>
    </w:p>
    <w:p w:rsidR="007C0C8C" w:rsidRDefault="007C0C8C" w:rsidP="007C0C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Имаме: - коледарска група ; група за автентичен фолклор на етносите; певческа група .    Радващо е, че от две години  коледарската група обновява състава си.  Младите  с радост поемат традицията.</w:t>
      </w:r>
    </w:p>
    <w:p w:rsidR="007C0C8C" w:rsidRDefault="007C0C8C" w:rsidP="007C0C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Дейността на читалището е тясно свързана с дейността на училището. Повече от половината от читателите на библиотеката са ученици 100 и учители 18. С болка обаче искам да споделя, че с всеки изминал ден </w:t>
      </w:r>
      <w:proofErr w:type="spellStart"/>
      <w:r>
        <w:rPr>
          <w:sz w:val="32"/>
          <w:szCs w:val="32"/>
          <w:lang w:val="bg-BG"/>
        </w:rPr>
        <w:t>посещаемостта</w:t>
      </w:r>
      <w:proofErr w:type="spellEnd"/>
      <w:r>
        <w:rPr>
          <w:sz w:val="32"/>
          <w:szCs w:val="32"/>
          <w:lang w:val="bg-BG"/>
        </w:rPr>
        <w:t xml:space="preserve"> на учениците от горния курс /  </w:t>
      </w:r>
      <w:r>
        <w:rPr>
          <w:sz w:val="32"/>
          <w:szCs w:val="32"/>
          <w:lang w:val="en-US"/>
        </w:rPr>
        <w:t xml:space="preserve">V – VII </w:t>
      </w:r>
      <w:proofErr w:type="spellStart"/>
      <w:r>
        <w:rPr>
          <w:sz w:val="32"/>
          <w:szCs w:val="32"/>
          <w:lang w:val="bg-BG"/>
        </w:rPr>
        <w:t>кл</w:t>
      </w:r>
      <w:proofErr w:type="spellEnd"/>
      <w:r>
        <w:rPr>
          <w:sz w:val="32"/>
          <w:szCs w:val="32"/>
          <w:lang w:val="bg-BG"/>
        </w:rPr>
        <w:t>. / намалява. Може би заради повечето учебен материал, а така също и връзката с Интернет. През годината съвместно работихме по проект  по който се обособиха 2 групи със занимания по интереси.:</w:t>
      </w:r>
    </w:p>
    <w:p w:rsidR="007C0C8C" w:rsidRDefault="007C0C8C" w:rsidP="007C0C8C">
      <w:pPr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 литературознание: „Искам да знам” и „Езикът е изкуство” - със специални образователни потребности</w:t>
      </w:r>
    </w:p>
    <w:p w:rsidR="007C0C8C" w:rsidRPr="00DD587E" w:rsidRDefault="007C0C8C" w:rsidP="00DD587E">
      <w:pPr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 занимателни интереси: „Магията на танца” </w:t>
      </w:r>
      <w:r w:rsidR="00DD587E">
        <w:rPr>
          <w:sz w:val="32"/>
          <w:szCs w:val="32"/>
          <w:lang w:val="bg-BG"/>
        </w:rPr>
        <w:t xml:space="preserve">– началния курс и </w:t>
      </w:r>
      <w:r w:rsidR="00DD587E" w:rsidRPr="00DD587E">
        <w:rPr>
          <w:sz w:val="32"/>
          <w:szCs w:val="32"/>
          <w:lang w:val="bg-BG"/>
        </w:rPr>
        <w:t>„Занимателна  работилница” -</w:t>
      </w:r>
      <w:r w:rsidRPr="00DD587E">
        <w:rPr>
          <w:sz w:val="32"/>
          <w:szCs w:val="32"/>
          <w:lang w:val="bg-BG"/>
        </w:rPr>
        <w:t xml:space="preserve"> горния курс</w:t>
      </w:r>
      <w:r w:rsidR="00E13E0B">
        <w:rPr>
          <w:sz w:val="32"/>
          <w:szCs w:val="32"/>
          <w:lang w:val="bg-BG"/>
        </w:rPr>
        <w:t>.</w:t>
      </w:r>
      <w:r w:rsidRPr="00DD587E">
        <w:rPr>
          <w:sz w:val="32"/>
          <w:szCs w:val="32"/>
          <w:lang w:val="bg-BG"/>
        </w:rPr>
        <w:t xml:space="preserve"> </w:t>
      </w:r>
    </w:p>
    <w:p w:rsidR="00DD587E" w:rsidRPr="00DD587E" w:rsidRDefault="00DD587E" w:rsidP="00DD587E">
      <w:pPr>
        <w:jc w:val="both"/>
        <w:rPr>
          <w:sz w:val="32"/>
          <w:szCs w:val="32"/>
          <w:lang w:val="bg-BG"/>
        </w:rPr>
      </w:pPr>
      <w:r w:rsidRPr="00DD587E">
        <w:rPr>
          <w:sz w:val="32"/>
          <w:szCs w:val="32"/>
          <w:lang w:val="bg-BG"/>
        </w:rPr>
        <w:t xml:space="preserve">    </w:t>
      </w:r>
      <w:r>
        <w:rPr>
          <w:sz w:val="32"/>
          <w:szCs w:val="32"/>
          <w:lang w:val="bg-BG"/>
        </w:rPr>
        <w:t>С  „Магията на танца”</w:t>
      </w:r>
      <w:r w:rsidRPr="00DD587E">
        <w:rPr>
          <w:sz w:val="32"/>
          <w:szCs w:val="32"/>
          <w:lang w:val="bg-BG"/>
        </w:rPr>
        <w:t xml:space="preserve">   у</w:t>
      </w:r>
      <w:r>
        <w:rPr>
          <w:sz w:val="32"/>
          <w:szCs w:val="32"/>
          <w:lang w:val="bg-BG"/>
        </w:rPr>
        <w:t>частвахме на Общински събор 2018г., а с „Занимателна работилница” организирахме</w:t>
      </w:r>
      <w:r w:rsidR="00E13E0B">
        <w:rPr>
          <w:sz w:val="32"/>
          <w:szCs w:val="32"/>
          <w:lang w:val="bg-BG"/>
        </w:rPr>
        <w:t xml:space="preserve"> 1 март.</w:t>
      </w:r>
      <w:r w:rsidRPr="00DD587E">
        <w:rPr>
          <w:sz w:val="32"/>
          <w:szCs w:val="32"/>
          <w:lang w:val="bg-BG"/>
        </w:rPr>
        <w:t xml:space="preserve"> </w:t>
      </w:r>
    </w:p>
    <w:p w:rsidR="00E13E0B" w:rsidRDefault="00E13E0B" w:rsidP="00E13E0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Библиотеката все още се помещава в двете стаи на първия етаж в сградата на Кметството. От години ремонт  не беше правен. </w:t>
      </w:r>
      <w:r w:rsidR="00832489">
        <w:rPr>
          <w:sz w:val="32"/>
          <w:szCs w:val="32"/>
          <w:lang w:val="bg-BG"/>
        </w:rPr>
        <w:t>Вече направих</w:t>
      </w:r>
      <w:r>
        <w:rPr>
          <w:sz w:val="32"/>
          <w:szCs w:val="32"/>
          <w:lang w:val="bg-BG"/>
        </w:rPr>
        <w:t>, но всичко си остана за моя сметка поради липса на средства. И тук е мястото да споделя, че субсидиите които получаваме  централно от София не достигат даже и за минимална работна заплата, камо ли за ремонт на библиотеките или за други текущи разходи! Затова  приканвам Общината на помощ!: - Отпущайте по малко средства за поддържане на сградите  в които работим, защото те са в окаяно състояние ! Има начини и средства! И ние живеем и работим в тази и за тази  Община РУЕН!</w:t>
      </w:r>
    </w:p>
    <w:p w:rsidR="00CB2AAB" w:rsidRPr="00810855" w:rsidRDefault="00E13E0B" w:rsidP="00031BA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bg-BG"/>
        </w:rPr>
        <w:t xml:space="preserve">            </w:t>
      </w:r>
      <w:r w:rsidR="00832489">
        <w:rPr>
          <w:sz w:val="32"/>
          <w:szCs w:val="32"/>
          <w:lang w:val="bg-BG"/>
        </w:rPr>
        <w:t xml:space="preserve"> Да се надяваме, че през 2019</w:t>
      </w:r>
      <w:r>
        <w:rPr>
          <w:sz w:val="32"/>
          <w:szCs w:val="32"/>
          <w:lang w:val="bg-BG"/>
        </w:rPr>
        <w:t>г. ще сме по задоволени и  по  оценени!</w:t>
      </w:r>
    </w:p>
    <w:p w:rsidR="00031BA4" w:rsidRPr="00F775E4" w:rsidRDefault="00CB2AAB" w:rsidP="00031BA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ИНФОРМАЦИЯ</w:t>
      </w:r>
    </w:p>
    <w:p w:rsidR="00D549CA" w:rsidRDefault="00D549CA" w:rsidP="00D549CA">
      <w:pPr>
        <w:jc w:val="center"/>
        <w:rPr>
          <w:sz w:val="32"/>
          <w:szCs w:val="32"/>
          <w:lang w:val="bg-BG"/>
        </w:rPr>
      </w:pPr>
    </w:p>
    <w:p w:rsidR="00D549CA" w:rsidRDefault="00D549CA" w:rsidP="00D549C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по библиотечния и </w:t>
      </w:r>
      <w:proofErr w:type="spellStart"/>
      <w:r>
        <w:rPr>
          <w:sz w:val="32"/>
          <w:szCs w:val="32"/>
          <w:lang w:val="bg-BG"/>
        </w:rPr>
        <w:t>финонсовия</w:t>
      </w:r>
      <w:proofErr w:type="spellEnd"/>
      <w:r>
        <w:rPr>
          <w:sz w:val="32"/>
          <w:szCs w:val="32"/>
          <w:lang w:val="bg-BG"/>
        </w:rPr>
        <w:t xml:space="preserve"> отчети</w:t>
      </w:r>
    </w:p>
    <w:p w:rsidR="00D549CA" w:rsidRDefault="00D549CA" w:rsidP="00D549CA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НЧ“Съзнание-1928г.“с.Дъскотна</w:t>
      </w:r>
    </w:p>
    <w:p w:rsidR="00D549CA" w:rsidRDefault="00D549CA" w:rsidP="00D549CA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201</w:t>
      </w:r>
      <w:r w:rsidR="005430FD">
        <w:rPr>
          <w:sz w:val="32"/>
          <w:szCs w:val="32"/>
          <w:lang w:val="bg-BG"/>
        </w:rPr>
        <w:t>8</w:t>
      </w:r>
      <w:r>
        <w:rPr>
          <w:sz w:val="32"/>
          <w:szCs w:val="32"/>
          <w:lang w:val="bg-BG"/>
        </w:rPr>
        <w:t>г.</w:t>
      </w:r>
    </w:p>
    <w:p w:rsidR="00D549CA" w:rsidRDefault="00D549CA" w:rsidP="00D549CA">
      <w:pPr>
        <w:jc w:val="center"/>
        <w:rPr>
          <w:sz w:val="32"/>
          <w:szCs w:val="32"/>
          <w:lang w:val="bg-BG"/>
        </w:rPr>
      </w:pP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Библиотечния фонд с който разполага библиотеката при читалището в началото на годината наброяваше 121</w:t>
      </w:r>
      <w:r w:rsidR="00CA42CD">
        <w:rPr>
          <w:sz w:val="32"/>
          <w:szCs w:val="32"/>
          <w:lang w:val="en-US"/>
        </w:rPr>
        <w:t>7</w:t>
      </w:r>
      <w:r>
        <w:rPr>
          <w:sz w:val="32"/>
          <w:szCs w:val="32"/>
          <w:lang w:val="bg-BG"/>
        </w:rPr>
        <w:t xml:space="preserve">9т. литература.Отчетен е по съдържание и по вид. Набавените </w:t>
      </w:r>
      <w:proofErr w:type="spellStart"/>
      <w:r w:rsidR="00E21155">
        <w:rPr>
          <w:sz w:val="32"/>
          <w:szCs w:val="32"/>
          <w:lang w:val="bg-BG"/>
        </w:rPr>
        <w:t>библ</w:t>
      </w:r>
      <w:proofErr w:type="spellEnd"/>
      <w:r w:rsidR="00E21155">
        <w:rPr>
          <w:sz w:val="32"/>
          <w:szCs w:val="32"/>
          <w:lang w:val="bg-BG"/>
        </w:rPr>
        <w:t>. мат-</w:t>
      </w:r>
      <w:r w:rsidR="00CA42CD">
        <w:rPr>
          <w:sz w:val="32"/>
          <w:szCs w:val="32"/>
          <w:lang w:val="bg-BG"/>
        </w:rPr>
        <w:t xml:space="preserve">ли през годината са </w:t>
      </w:r>
      <w:r w:rsidR="00CA42CD">
        <w:rPr>
          <w:sz w:val="32"/>
          <w:szCs w:val="32"/>
          <w:lang w:val="en-US"/>
        </w:rPr>
        <w:t>114</w:t>
      </w:r>
      <w:r w:rsidR="005430FD">
        <w:rPr>
          <w:sz w:val="32"/>
          <w:szCs w:val="32"/>
          <w:lang w:val="bg-BG"/>
        </w:rPr>
        <w:t>т. Детска,</w:t>
      </w:r>
      <w:r>
        <w:rPr>
          <w:sz w:val="32"/>
          <w:szCs w:val="32"/>
          <w:lang w:val="bg-BG"/>
        </w:rPr>
        <w:t xml:space="preserve"> художествена</w:t>
      </w:r>
      <w:r w:rsidR="00CA42CD">
        <w:rPr>
          <w:sz w:val="32"/>
          <w:szCs w:val="32"/>
          <w:lang w:val="en-US"/>
        </w:rPr>
        <w:t xml:space="preserve"> </w:t>
      </w:r>
      <w:r w:rsidR="00CA42CD">
        <w:rPr>
          <w:sz w:val="32"/>
          <w:szCs w:val="32"/>
          <w:lang w:val="bg-BG"/>
        </w:rPr>
        <w:t xml:space="preserve">и отраслова </w:t>
      </w:r>
      <w:proofErr w:type="spellStart"/>
      <w:r w:rsidR="00CA42CD">
        <w:rPr>
          <w:sz w:val="32"/>
          <w:szCs w:val="32"/>
          <w:lang w:val="bg-BG"/>
        </w:rPr>
        <w:t>л-ра</w:t>
      </w:r>
      <w:proofErr w:type="spellEnd"/>
      <w:r w:rsidR="00CA42CD">
        <w:rPr>
          <w:sz w:val="32"/>
          <w:szCs w:val="32"/>
          <w:lang w:val="bg-BG"/>
        </w:rPr>
        <w:t>, като 105 от книгите са от проекта на стойност 1177лв.</w:t>
      </w:r>
      <w:r>
        <w:rPr>
          <w:sz w:val="32"/>
          <w:szCs w:val="32"/>
          <w:lang w:val="bg-BG"/>
        </w:rPr>
        <w:t xml:space="preserve"> </w:t>
      </w:r>
      <w:r w:rsidR="005430FD">
        <w:rPr>
          <w:sz w:val="32"/>
          <w:szCs w:val="32"/>
          <w:lang w:val="bg-BG"/>
        </w:rPr>
        <w:t xml:space="preserve">Следователно фонда на библиотеката в началото на 2019г. наброява – 12293 </w:t>
      </w:r>
      <w:proofErr w:type="spellStart"/>
      <w:r w:rsidR="005430FD">
        <w:rPr>
          <w:sz w:val="32"/>
          <w:szCs w:val="32"/>
          <w:lang w:val="bg-BG"/>
        </w:rPr>
        <w:t>библ</w:t>
      </w:r>
      <w:proofErr w:type="spellEnd"/>
      <w:r w:rsidR="005430FD">
        <w:rPr>
          <w:sz w:val="32"/>
          <w:szCs w:val="32"/>
          <w:lang w:val="bg-BG"/>
        </w:rPr>
        <w:t>. единици.</w:t>
      </w:r>
      <w:r>
        <w:rPr>
          <w:sz w:val="32"/>
          <w:szCs w:val="32"/>
          <w:lang w:val="bg-BG"/>
        </w:rPr>
        <w:t>Отчислени бил. мат-ли  няма. Броят на читателите в Библиотеката е 20</w:t>
      </w:r>
      <w:r>
        <w:rPr>
          <w:sz w:val="32"/>
          <w:szCs w:val="32"/>
          <w:lang w:val="en-US"/>
        </w:rPr>
        <w:t>0</w:t>
      </w:r>
      <w:r>
        <w:rPr>
          <w:sz w:val="32"/>
          <w:szCs w:val="32"/>
          <w:lang w:val="bg-BG"/>
        </w:rPr>
        <w:t>: до 14г.-1</w:t>
      </w:r>
      <w:r w:rsidR="00E21155">
        <w:rPr>
          <w:sz w:val="32"/>
          <w:szCs w:val="32"/>
          <w:lang w:val="en-US"/>
        </w:rPr>
        <w:t>0</w:t>
      </w:r>
      <w:proofErr w:type="spellStart"/>
      <w:r w:rsidR="00E21155">
        <w:rPr>
          <w:sz w:val="32"/>
          <w:szCs w:val="32"/>
          <w:lang w:val="bg-BG"/>
        </w:rPr>
        <w:t>0</w:t>
      </w:r>
      <w:proofErr w:type="spellEnd"/>
      <w:r>
        <w:rPr>
          <w:sz w:val="32"/>
          <w:szCs w:val="32"/>
          <w:lang w:val="bg-BG"/>
        </w:rPr>
        <w:t xml:space="preserve">, </w:t>
      </w:r>
      <w:r w:rsidR="00E21155">
        <w:rPr>
          <w:sz w:val="32"/>
          <w:szCs w:val="32"/>
          <w:lang w:val="bg-BG"/>
        </w:rPr>
        <w:t>над14г.-100, учители-18</w:t>
      </w:r>
      <w:r>
        <w:rPr>
          <w:sz w:val="32"/>
          <w:szCs w:val="32"/>
          <w:lang w:val="bg-BG"/>
        </w:rPr>
        <w:t>. Посещенията са 1</w:t>
      </w:r>
      <w:r w:rsidR="00E21155">
        <w:rPr>
          <w:sz w:val="32"/>
          <w:szCs w:val="32"/>
          <w:lang w:val="en-US"/>
        </w:rPr>
        <w:t>4</w:t>
      </w:r>
      <w:r w:rsidR="00E21155">
        <w:rPr>
          <w:sz w:val="32"/>
          <w:szCs w:val="32"/>
          <w:lang w:val="bg-BG"/>
        </w:rPr>
        <w:t>83</w:t>
      </w:r>
      <w:r>
        <w:rPr>
          <w:sz w:val="32"/>
          <w:szCs w:val="32"/>
          <w:lang w:val="bg-BG"/>
        </w:rPr>
        <w:t xml:space="preserve"> от които </w:t>
      </w:r>
      <w:r w:rsidR="00E21155">
        <w:rPr>
          <w:sz w:val="32"/>
          <w:szCs w:val="32"/>
          <w:lang w:val="bg-BG"/>
        </w:rPr>
        <w:t>814</w:t>
      </w:r>
      <w:r>
        <w:rPr>
          <w:sz w:val="32"/>
          <w:szCs w:val="32"/>
          <w:lang w:val="bg-BG"/>
        </w:rPr>
        <w:t xml:space="preserve"> за дома и 6</w:t>
      </w:r>
      <w:proofErr w:type="spellStart"/>
      <w:r w:rsidR="00E21155">
        <w:rPr>
          <w:sz w:val="32"/>
          <w:szCs w:val="32"/>
          <w:lang w:val="en-US"/>
        </w:rPr>
        <w:t>6</w:t>
      </w:r>
      <w:proofErr w:type="spellEnd"/>
      <w:r w:rsidR="00E21155">
        <w:rPr>
          <w:sz w:val="32"/>
          <w:szCs w:val="32"/>
          <w:lang w:val="bg-BG"/>
        </w:rPr>
        <w:t>9</w:t>
      </w:r>
      <w:r>
        <w:rPr>
          <w:sz w:val="32"/>
          <w:szCs w:val="32"/>
          <w:lang w:val="bg-BG"/>
        </w:rPr>
        <w:t>в читалня. Заети</w:t>
      </w:r>
      <w:r w:rsidR="00E21155">
        <w:rPr>
          <w:sz w:val="32"/>
          <w:szCs w:val="32"/>
          <w:lang w:val="bg-BG"/>
        </w:rPr>
        <w:t>те библиотечни материали са 3215т.Отраслова 256т.; художествена 1496</w:t>
      </w:r>
      <w:r>
        <w:rPr>
          <w:sz w:val="32"/>
          <w:szCs w:val="32"/>
          <w:lang w:val="bg-BG"/>
        </w:rPr>
        <w:t>т.</w:t>
      </w:r>
      <w:r w:rsidR="00E21155">
        <w:rPr>
          <w:sz w:val="32"/>
          <w:szCs w:val="32"/>
          <w:lang w:val="bg-BG"/>
        </w:rPr>
        <w:t xml:space="preserve"> /българска-249 и чужда1247т./; детска общо 1463т.:ДО-193т. и ДХ-1270</w:t>
      </w:r>
      <w:r>
        <w:rPr>
          <w:sz w:val="32"/>
          <w:szCs w:val="32"/>
          <w:lang w:val="bg-BG"/>
        </w:rPr>
        <w:t>т. Получавани пер. изд. през</w:t>
      </w:r>
      <w:r w:rsidR="00E21155">
        <w:rPr>
          <w:sz w:val="32"/>
          <w:szCs w:val="32"/>
          <w:lang w:val="bg-BG"/>
        </w:rPr>
        <w:t xml:space="preserve"> годината нямаше, няма и за 2019</w:t>
      </w:r>
      <w:r>
        <w:rPr>
          <w:sz w:val="32"/>
          <w:szCs w:val="32"/>
          <w:lang w:val="bg-BG"/>
        </w:rPr>
        <w:t>г.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 финансовия отчет информацията е следната:</w:t>
      </w:r>
    </w:p>
    <w:p w:rsidR="00D549CA" w:rsidRDefault="00E21155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Наличност на 01.01.2018г. -  16</w:t>
      </w:r>
      <w:r w:rsidR="00D549CA">
        <w:rPr>
          <w:sz w:val="32"/>
          <w:szCs w:val="32"/>
          <w:lang w:val="bg-BG"/>
        </w:rPr>
        <w:t>1 лв. Пол</w:t>
      </w:r>
      <w:r>
        <w:rPr>
          <w:sz w:val="32"/>
          <w:szCs w:val="32"/>
          <w:lang w:val="bg-BG"/>
        </w:rPr>
        <w:t>учената субсидия от общ.Руен е 8375 лв., чл.внос – 37</w:t>
      </w:r>
      <w:r w:rsidR="00D549CA">
        <w:rPr>
          <w:sz w:val="32"/>
          <w:szCs w:val="32"/>
          <w:lang w:val="bg-BG"/>
        </w:rPr>
        <w:t>лв.</w:t>
      </w:r>
      <w:r>
        <w:rPr>
          <w:sz w:val="32"/>
          <w:szCs w:val="32"/>
          <w:lang w:val="bg-BG"/>
        </w:rPr>
        <w:t>, по проекта – 1177лв.</w:t>
      </w:r>
      <w:r w:rsidR="00D549CA">
        <w:rPr>
          <w:sz w:val="32"/>
          <w:szCs w:val="32"/>
          <w:lang w:val="bg-BG"/>
        </w:rPr>
        <w:t xml:space="preserve">  </w:t>
      </w:r>
    </w:p>
    <w:p w:rsidR="00D549CA" w:rsidRPr="005430FD" w:rsidRDefault="00D549CA" w:rsidP="00D549CA">
      <w:pPr>
        <w:jc w:val="both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E21155">
        <w:rPr>
          <w:sz w:val="32"/>
          <w:szCs w:val="32"/>
          <w:lang w:val="bg-BG"/>
        </w:rPr>
        <w:t xml:space="preserve">               </w:t>
      </w:r>
      <w:r w:rsidR="00E21155" w:rsidRPr="005430FD">
        <w:rPr>
          <w:b/>
          <w:sz w:val="32"/>
          <w:szCs w:val="32"/>
          <w:lang w:val="bg-BG"/>
        </w:rPr>
        <w:t>Всичко приходи за 2018г. -  9750</w:t>
      </w:r>
      <w:r w:rsidRPr="005430FD">
        <w:rPr>
          <w:b/>
          <w:sz w:val="32"/>
          <w:szCs w:val="32"/>
          <w:lang w:val="bg-BG"/>
        </w:rPr>
        <w:t xml:space="preserve">лв.          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За заплати са изразходва</w:t>
      </w:r>
      <w:r w:rsidR="007E6C0A">
        <w:rPr>
          <w:sz w:val="32"/>
          <w:szCs w:val="32"/>
          <w:lang w:val="bg-BG"/>
        </w:rPr>
        <w:t>ни -  5280</w:t>
      </w:r>
      <w:r>
        <w:rPr>
          <w:sz w:val="32"/>
          <w:szCs w:val="32"/>
          <w:lang w:val="bg-BG"/>
        </w:rPr>
        <w:t>лв.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</w:t>
      </w:r>
      <w:r w:rsidR="007E6C0A">
        <w:rPr>
          <w:sz w:val="32"/>
          <w:szCs w:val="32"/>
          <w:lang w:val="bg-BG"/>
        </w:rPr>
        <w:t xml:space="preserve">    Социални осигуровки  -  1540</w:t>
      </w:r>
      <w:r>
        <w:rPr>
          <w:sz w:val="32"/>
          <w:szCs w:val="32"/>
          <w:lang w:val="bg-BG"/>
        </w:rPr>
        <w:t>лв.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Здравноосигур</w:t>
      </w:r>
      <w:r w:rsidR="007E6C0A">
        <w:rPr>
          <w:sz w:val="32"/>
          <w:szCs w:val="32"/>
          <w:lang w:val="bg-BG"/>
        </w:rPr>
        <w:t>ителни. вноски от раб-ля -   324</w:t>
      </w:r>
      <w:r>
        <w:rPr>
          <w:sz w:val="32"/>
          <w:szCs w:val="32"/>
          <w:lang w:val="bg-BG"/>
        </w:rPr>
        <w:t>лв.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</w:t>
      </w:r>
      <w:r w:rsidR="007E6C0A">
        <w:rPr>
          <w:sz w:val="32"/>
          <w:szCs w:val="32"/>
          <w:lang w:val="bg-BG"/>
        </w:rPr>
        <w:t xml:space="preserve">           Плосък данък  -   518</w:t>
      </w:r>
      <w:r>
        <w:rPr>
          <w:sz w:val="32"/>
          <w:szCs w:val="32"/>
          <w:lang w:val="bg-BG"/>
        </w:rPr>
        <w:t>лв.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Командировки  </w:t>
      </w:r>
      <w:r w:rsidR="007E6C0A">
        <w:rPr>
          <w:sz w:val="32"/>
          <w:szCs w:val="32"/>
          <w:lang w:val="bg-BG"/>
        </w:rPr>
        <w:t>-    77</w:t>
      </w:r>
      <w:r>
        <w:rPr>
          <w:sz w:val="32"/>
          <w:szCs w:val="32"/>
          <w:lang w:val="bg-BG"/>
        </w:rPr>
        <w:t>лв.</w:t>
      </w:r>
    </w:p>
    <w:p w:rsidR="007E6C0A" w:rsidRDefault="007E6C0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Канцеларски  -  18лв.</w:t>
      </w:r>
    </w:p>
    <w:p w:rsidR="007E6C0A" w:rsidRDefault="007E6C0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Разходи за наеми  -  28лв.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Счетоводни услуги  -    144лв.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чл. внос за СНЧ   -     24лв.</w:t>
      </w:r>
    </w:p>
    <w:p w:rsidR="00D549CA" w:rsidRDefault="007E6C0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</w:t>
      </w:r>
      <w:r w:rsidR="00D549CA">
        <w:rPr>
          <w:sz w:val="32"/>
          <w:szCs w:val="32"/>
          <w:lang w:val="bg-BG"/>
        </w:rPr>
        <w:t xml:space="preserve"> п</w:t>
      </w:r>
      <w:r>
        <w:rPr>
          <w:sz w:val="32"/>
          <w:szCs w:val="32"/>
          <w:lang w:val="bg-BG"/>
        </w:rPr>
        <w:t>ощенски услуги   -    10</w:t>
      </w:r>
      <w:r w:rsidR="00D549CA">
        <w:rPr>
          <w:sz w:val="32"/>
          <w:szCs w:val="32"/>
          <w:lang w:val="bg-BG"/>
        </w:rPr>
        <w:t>лв.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</w:t>
      </w:r>
      <w:r w:rsidR="007E6C0A">
        <w:rPr>
          <w:sz w:val="32"/>
          <w:szCs w:val="32"/>
          <w:lang w:val="bg-BG"/>
        </w:rPr>
        <w:t>Такси банково обслужване  -  264</w:t>
      </w:r>
      <w:r>
        <w:rPr>
          <w:sz w:val="32"/>
          <w:szCs w:val="32"/>
          <w:lang w:val="bg-BG"/>
        </w:rPr>
        <w:t>лв.</w:t>
      </w:r>
    </w:p>
    <w:p w:rsidR="00D549CA" w:rsidRDefault="007E6C0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</w:t>
      </w:r>
      <w:r w:rsidR="00D549CA">
        <w:rPr>
          <w:sz w:val="32"/>
          <w:szCs w:val="32"/>
          <w:lang w:val="bg-BG"/>
        </w:rPr>
        <w:t>зак</w:t>
      </w:r>
      <w:r>
        <w:rPr>
          <w:sz w:val="32"/>
          <w:szCs w:val="32"/>
          <w:lang w:val="bg-BG"/>
        </w:rPr>
        <w:t>упуване на нова литература –  1207</w:t>
      </w:r>
      <w:r w:rsidR="00D549CA">
        <w:rPr>
          <w:sz w:val="32"/>
          <w:szCs w:val="32"/>
          <w:lang w:val="bg-BG"/>
        </w:rPr>
        <w:t>лв.</w:t>
      </w:r>
    </w:p>
    <w:p w:rsidR="00D549CA" w:rsidRPr="005430FD" w:rsidRDefault="00D549CA" w:rsidP="00D549CA">
      <w:pPr>
        <w:jc w:val="both"/>
        <w:rPr>
          <w:b/>
          <w:sz w:val="32"/>
          <w:szCs w:val="32"/>
          <w:lang w:val="bg-BG"/>
        </w:rPr>
      </w:pPr>
      <w:r w:rsidRPr="005430FD">
        <w:rPr>
          <w:b/>
          <w:sz w:val="32"/>
          <w:szCs w:val="32"/>
          <w:lang w:val="bg-BG"/>
        </w:rPr>
        <w:t xml:space="preserve">        </w:t>
      </w:r>
      <w:r w:rsidR="007E6C0A" w:rsidRPr="005430FD">
        <w:rPr>
          <w:b/>
          <w:sz w:val="32"/>
          <w:szCs w:val="32"/>
          <w:lang w:val="bg-BG"/>
        </w:rPr>
        <w:t xml:space="preserve">                 Всичко разходи за 2018г. са   9434</w:t>
      </w:r>
      <w:r w:rsidRPr="005430FD">
        <w:rPr>
          <w:b/>
          <w:sz w:val="32"/>
          <w:szCs w:val="32"/>
          <w:lang w:val="bg-BG"/>
        </w:rPr>
        <w:t>лв</w:t>
      </w:r>
    </w:p>
    <w:p w:rsidR="00D549CA" w:rsidRDefault="00D549CA" w:rsidP="00D549C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="007E6C0A">
        <w:rPr>
          <w:sz w:val="32"/>
          <w:szCs w:val="32"/>
          <w:lang w:val="bg-BG"/>
        </w:rPr>
        <w:t xml:space="preserve">         наличност на 01.01.2019</w:t>
      </w:r>
      <w:r w:rsidR="005430FD">
        <w:rPr>
          <w:sz w:val="32"/>
          <w:szCs w:val="32"/>
          <w:lang w:val="bg-BG"/>
        </w:rPr>
        <w:t>г. -  316</w:t>
      </w:r>
      <w:r>
        <w:rPr>
          <w:sz w:val="32"/>
          <w:szCs w:val="32"/>
          <w:lang w:val="bg-BG"/>
        </w:rPr>
        <w:t>лв.</w:t>
      </w:r>
    </w:p>
    <w:p w:rsidR="00453270" w:rsidRPr="00453270" w:rsidRDefault="00453270" w:rsidP="002B350B">
      <w:pPr>
        <w:rPr>
          <w:sz w:val="32"/>
          <w:szCs w:val="32"/>
          <w:lang w:val="en-US"/>
        </w:rPr>
      </w:pPr>
    </w:p>
    <w:sectPr w:rsidR="00453270" w:rsidRPr="00453270" w:rsidSect="005D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75A"/>
    <w:multiLevelType w:val="hybridMultilevel"/>
    <w:tmpl w:val="49C2256C"/>
    <w:lvl w:ilvl="0" w:tplc="9A72710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92AB4"/>
    <w:rsid w:val="00031BA4"/>
    <w:rsid w:val="0007633D"/>
    <w:rsid w:val="000C47E9"/>
    <w:rsid w:val="000D2D31"/>
    <w:rsid w:val="001016CA"/>
    <w:rsid w:val="00136374"/>
    <w:rsid w:val="001966D7"/>
    <w:rsid w:val="001F46B4"/>
    <w:rsid w:val="002207C4"/>
    <w:rsid w:val="00245C4E"/>
    <w:rsid w:val="00276463"/>
    <w:rsid w:val="002946EE"/>
    <w:rsid w:val="002B350B"/>
    <w:rsid w:val="00356E00"/>
    <w:rsid w:val="003A7A0A"/>
    <w:rsid w:val="003C0C7A"/>
    <w:rsid w:val="0041760D"/>
    <w:rsid w:val="00453270"/>
    <w:rsid w:val="0051427F"/>
    <w:rsid w:val="005430FD"/>
    <w:rsid w:val="005D2740"/>
    <w:rsid w:val="006A4C99"/>
    <w:rsid w:val="007C0C8C"/>
    <w:rsid w:val="007E6C0A"/>
    <w:rsid w:val="00810855"/>
    <w:rsid w:val="00832489"/>
    <w:rsid w:val="0088200C"/>
    <w:rsid w:val="008A30ED"/>
    <w:rsid w:val="00904586"/>
    <w:rsid w:val="00912673"/>
    <w:rsid w:val="0096042F"/>
    <w:rsid w:val="00A96B4F"/>
    <w:rsid w:val="00AA5F75"/>
    <w:rsid w:val="00B11BB1"/>
    <w:rsid w:val="00BB001C"/>
    <w:rsid w:val="00BE2625"/>
    <w:rsid w:val="00C479A1"/>
    <w:rsid w:val="00C56BB9"/>
    <w:rsid w:val="00CA42CD"/>
    <w:rsid w:val="00CB2AAB"/>
    <w:rsid w:val="00D100AC"/>
    <w:rsid w:val="00D11006"/>
    <w:rsid w:val="00D549CA"/>
    <w:rsid w:val="00D85C59"/>
    <w:rsid w:val="00DD587E"/>
    <w:rsid w:val="00DF5427"/>
    <w:rsid w:val="00E13E0B"/>
    <w:rsid w:val="00E21155"/>
    <w:rsid w:val="00E92AB4"/>
    <w:rsid w:val="00F775E4"/>
    <w:rsid w:val="00FB2756"/>
    <w:rsid w:val="00FF0C4A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B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en-A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56E0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E00"/>
    <w:pPr>
      <w:suppressAutoHyphens/>
      <w:spacing w:after="0"/>
    </w:pPr>
    <w:rPr>
      <w:rFonts w:ascii="Times New Roman" w:eastAsia="Times New Roman" w:hAnsi="Times New Roman" w:cs="Mangal"/>
      <w:sz w:val="20"/>
      <w:szCs w:val="18"/>
      <w:lang w:val="en-AU" w:eastAsia="hi-IN" w:bidi="hi-IN"/>
    </w:rPr>
  </w:style>
  <w:style w:type="character" w:customStyle="1" w:styleId="10">
    <w:name w:val="Заглавие 1 Знак"/>
    <w:basedOn w:val="a0"/>
    <w:link w:val="1"/>
    <w:uiPriority w:val="9"/>
    <w:rsid w:val="00356E0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AU" w:eastAsia="hi-IN" w:bidi="hi-IN"/>
    </w:rPr>
  </w:style>
  <w:style w:type="paragraph" w:styleId="a4">
    <w:name w:val="List Paragraph"/>
    <w:basedOn w:val="a"/>
    <w:uiPriority w:val="34"/>
    <w:qFormat/>
    <w:rsid w:val="003A7A0A"/>
    <w:pPr>
      <w:ind w:left="720"/>
      <w:contextualSpacing/>
    </w:pPr>
    <w:rPr>
      <w:rFonts w:cs="Mangal"/>
      <w:szCs w:val="18"/>
    </w:rPr>
  </w:style>
  <w:style w:type="paragraph" w:customStyle="1" w:styleId="textredbold">
    <w:name w:val="textredbold"/>
    <w:basedOn w:val="a"/>
    <w:rsid w:val="00245C4E"/>
    <w:pPr>
      <w:suppressAutoHyphens w:val="0"/>
      <w:spacing w:before="100" w:beforeAutospacing="1" w:after="100" w:afterAutospacing="1"/>
    </w:pPr>
    <w:rPr>
      <w:sz w:val="24"/>
      <w:szCs w:val="24"/>
      <w:lang w:val="bg-BG" w:eastAsia="bg-BG" w:bidi="ar-SA"/>
    </w:rPr>
  </w:style>
  <w:style w:type="character" w:styleId="a5">
    <w:name w:val="Strong"/>
    <w:basedOn w:val="a0"/>
    <w:uiPriority w:val="22"/>
    <w:qFormat/>
    <w:rsid w:val="00245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13C2-0C93-4552-B354-67965FA7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2019-03-07T14:35:00Z</cp:lastPrinted>
  <dcterms:created xsi:type="dcterms:W3CDTF">2019-02-25T13:19:00Z</dcterms:created>
  <dcterms:modified xsi:type="dcterms:W3CDTF">2019-03-07T14:39:00Z</dcterms:modified>
</cp:coreProperties>
</file>